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b/>
          <w:bCs/>
          <w:sz w:val="24"/>
          <w:szCs w:val="24"/>
          <w:lang w:val="en-US"/>
        </w:rPr>
      </w:pPr>
      <w:r>
        <w:rPr>
          <w:rFonts w:hint="default"/>
          <w:b/>
          <w:bCs/>
          <w:sz w:val="24"/>
          <w:szCs w:val="24"/>
          <w:lang w:val="en-US"/>
        </w:rPr>
        <w:drawing>
          <wp:anchor distT="0" distB="0" distL="114300" distR="114300" simplePos="0" relativeHeight="251658240" behindDoc="0" locked="0" layoutInCell="1" allowOverlap="1">
            <wp:simplePos x="0" y="0"/>
            <wp:positionH relativeFrom="column">
              <wp:posOffset>-31750</wp:posOffset>
            </wp:positionH>
            <wp:positionV relativeFrom="paragraph">
              <wp:posOffset>9525</wp:posOffset>
            </wp:positionV>
            <wp:extent cx="1362710" cy="1362075"/>
            <wp:effectExtent l="0" t="0" r="8890" b="9525"/>
            <wp:wrapSquare wrapText="bothSides"/>
            <wp:docPr id="1" name="Picture 1" descr="DSC04581 Rotated Cropped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SC04581 Rotated Cropped Square"/>
                    <pic:cNvPicPr>
                      <a:picLocks noChangeAspect="1"/>
                    </pic:cNvPicPr>
                  </pic:nvPicPr>
                  <pic:blipFill>
                    <a:blip r:embed="rId4"/>
                    <a:stretch>
                      <a:fillRect/>
                    </a:stretch>
                  </pic:blipFill>
                  <pic:spPr>
                    <a:xfrm>
                      <a:off x="0" y="0"/>
                      <a:ext cx="1362710" cy="1362075"/>
                    </a:xfrm>
                    <a:prstGeom prst="rect">
                      <a:avLst/>
                    </a:prstGeom>
                  </pic:spPr>
                </pic:pic>
              </a:graphicData>
            </a:graphic>
          </wp:anchor>
        </w:drawing>
      </w:r>
      <w:r>
        <w:rPr>
          <w:rFonts w:hint="default"/>
          <w:b/>
          <w:bCs/>
          <w:sz w:val="24"/>
          <w:szCs w:val="24"/>
          <w:lang w:val="en-US"/>
        </w:rPr>
        <w:t>Veterans For Peace Golden Rule Project</w:t>
      </w:r>
    </w:p>
    <w:p>
      <w:pPr>
        <w:jc w:val="center"/>
        <w:rPr>
          <w:b/>
          <w:i/>
          <w:sz w:val="28"/>
          <w:szCs w:val="28"/>
        </w:rPr>
      </w:pPr>
      <w:r>
        <w:rPr>
          <w:b/>
          <w:i/>
          <w:sz w:val="28"/>
          <w:szCs w:val="28"/>
        </w:rPr>
        <w:t>Historic Sailboat</w:t>
      </w:r>
      <w:r>
        <w:rPr>
          <w:rFonts w:hint="default"/>
          <w:b/>
          <w:i/>
          <w:sz w:val="28"/>
          <w:szCs w:val="28"/>
          <w:lang w:val="en-US"/>
        </w:rPr>
        <w:t xml:space="preserve"> </w:t>
      </w:r>
      <w:r>
        <w:rPr>
          <w:b/>
          <w:i/>
          <w:sz w:val="28"/>
          <w:szCs w:val="28"/>
        </w:rPr>
        <w:t xml:space="preserve">Supports </w:t>
      </w:r>
      <w:r>
        <w:rPr>
          <w:b/>
          <w:i/>
          <w:sz w:val="28"/>
          <w:szCs w:val="28"/>
        </w:rPr>
        <w:br w:type="textWrapping"/>
      </w:r>
      <w:r>
        <w:rPr>
          <w:b/>
          <w:i/>
          <w:sz w:val="28"/>
          <w:szCs w:val="28"/>
        </w:rPr>
        <w:t>UN Treaty to Ban Nuclear Weapons</w:t>
      </w:r>
    </w:p>
    <w:p>
      <w:pPr>
        <w:jc w:val="center"/>
        <w:rPr>
          <w:rFonts w:hint="default"/>
          <w:b/>
          <w:i/>
          <w:sz w:val="13"/>
          <w:szCs w:val="13"/>
          <w:lang w:val="en-US"/>
        </w:rPr>
      </w:pPr>
    </w:p>
    <w:p>
      <w:pPr>
        <w:keepNext w:val="0"/>
        <w:keepLines w:val="0"/>
        <w:pageBreakBefore w:val="0"/>
        <w:widowControl/>
        <w:kinsoku/>
        <w:wordWrap/>
        <w:overflowPunct/>
        <w:topLinePunct w:val="0"/>
        <w:autoSpaceDE/>
        <w:autoSpaceDN/>
        <w:bidi w:val="0"/>
        <w:adjustRightInd/>
        <w:snapToGrid/>
        <w:spacing w:after="80" w:line="240" w:lineRule="auto"/>
        <w:ind w:left="0" w:leftChars="0" w:right="0" w:rightChars="0" w:firstLine="0" w:firstLineChars="0"/>
        <w:jc w:val="both"/>
        <w:textAlignment w:val="auto"/>
        <w:outlineLvl w:val="9"/>
        <w:rPr>
          <w:rFonts w:hint="default"/>
          <w:lang w:val="en-US"/>
        </w:rPr>
      </w:pPr>
      <w:r>
        <w:rPr>
          <w:lang w:val="en-US"/>
        </w:rPr>
        <w:t xml:space="preserve">In 1958 four Quaker peace activists sailed the </w:t>
      </w:r>
      <w:r>
        <w:rPr>
          <w:i/>
          <w:iCs/>
          <w:lang w:val="en-US"/>
        </w:rPr>
        <w:t>Golden Rule</w:t>
      </w:r>
      <w:r>
        <w:rPr>
          <w:lang w:val="en-US"/>
        </w:rPr>
        <w:t xml:space="preserve"> toward the Marshall Islands in an attempt to halt atmospheric nuclear weapons testing.  The US Coast Guard boarded her in Honolulu and arrested her crew, causing an international outcry.</w:t>
      </w:r>
      <w:r>
        <w:rPr>
          <w:rFonts w:hint="default"/>
          <w:lang w:val="en-US"/>
        </w:rPr>
        <w:t xml:space="preserve">  This ultimately led to the Limited Test Ban Treaty of 1963 and the founding of Greenpeace.</w:t>
      </w:r>
    </w:p>
    <w:p>
      <w:pPr>
        <w:keepNext w:val="0"/>
        <w:keepLines w:val="0"/>
        <w:pageBreakBefore w:val="0"/>
        <w:widowControl/>
        <w:kinsoku/>
        <w:wordWrap/>
        <w:overflowPunct/>
        <w:topLinePunct w:val="0"/>
        <w:autoSpaceDE/>
        <w:autoSpaceDN/>
        <w:bidi w:val="0"/>
        <w:adjustRightInd/>
        <w:snapToGrid/>
        <w:spacing w:after="80" w:line="240" w:lineRule="auto"/>
        <w:ind w:left="0" w:leftChars="0" w:right="0" w:rightChars="0" w:firstLine="0" w:firstLineChars="0"/>
        <w:jc w:val="both"/>
        <w:textAlignment w:val="auto"/>
        <w:outlineLvl w:val="9"/>
        <w:rPr>
          <w:rFonts w:hint="default"/>
          <w:i/>
          <w:iCs/>
          <w:sz w:val="2"/>
          <w:szCs w:val="2"/>
          <w:lang w:val="en-US"/>
        </w:rPr>
      </w:pPr>
    </w:p>
    <w:p>
      <w:pPr>
        <w:keepNext w:val="0"/>
        <w:keepLines w:val="0"/>
        <w:pageBreakBefore w:val="0"/>
        <w:widowControl/>
        <w:kinsoku/>
        <w:wordWrap/>
        <w:overflowPunct/>
        <w:topLinePunct w:val="0"/>
        <w:autoSpaceDE/>
        <w:autoSpaceDN/>
        <w:bidi w:val="0"/>
        <w:adjustRightInd/>
        <w:snapToGrid/>
        <w:spacing w:after="80" w:line="240" w:lineRule="auto"/>
        <w:ind w:left="0" w:leftChars="0" w:right="0" w:rightChars="0" w:firstLine="0" w:firstLineChars="0"/>
        <w:jc w:val="both"/>
        <w:textAlignment w:val="auto"/>
        <w:outlineLvl w:val="9"/>
        <w:rPr>
          <w:rFonts w:hint="default"/>
          <w:lang w:val="en-US"/>
        </w:rPr>
      </w:pPr>
      <w:r>
        <w:rPr>
          <w:rFonts w:hint="default"/>
          <w:i/>
          <w:iCs/>
          <w:lang w:val="en-US"/>
        </w:rPr>
        <w:t>Golden Rule</w:t>
      </w:r>
      <w:r>
        <w:rPr>
          <w:rFonts w:hint="default"/>
          <w:lang w:val="en-US"/>
        </w:rPr>
        <w:t xml:space="preserve"> has been rebuilt and is now “Sailing for a Nuclear-Free World and a Peaceful, Sustainable Future”.</w:t>
      </w:r>
    </w:p>
    <w:p>
      <w:pPr>
        <w:spacing w:after="120" w:line="240" w:lineRule="auto"/>
        <w:jc w:val="center"/>
        <w:rPr>
          <w:rFonts w:hint="default"/>
          <w:b/>
          <w:bCs/>
          <w:sz w:val="21"/>
          <w:szCs w:val="24"/>
          <w:lang w:val="en-US"/>
        </w:rPr>
      </w:pPr>
      <w:r>
        <w:rPr>
          <w:rFonts w:hint="default"/>
          <w:b/>
          <w:bCs/>
          <w:sz w:val="21"/>
          <w:szCs w:val="24"/>
          <w:lang w:val="en-US"/>
        </w:rPr>
        <w:t>An Epic Voyage into the Pacific Began in 2019!</w:t>
      </w:r>
    </w:p>
    <w:p>
      <w:pPr>
        <w:keepNext w:val="0"/>
        <w:keepLines w:val="0"/>
        <w:pageBreakBefore w:val="0"/>
        <w:widowControl/>
        <w:kinsoku/>
        <w:wordWrap/>
        <w:overflowPunct/>
        <w:topLinePunct w:val="0"/>
        <w:autoSpaceDE/>
        <w:autoSpaceDN/>
        <w:bidi w:val="0"/>
        <w:adjustRightInd/>
        <w:snapToGrid/>
        <w:spacing w:after="120" w:line="240" w:lineRule="auto"/>
        <w:ind w:left="0" w:leftChars="0" w:right="0" w:rightChars="0" w:firstLine="0" w:firstLineChars="0"/>
        <w:jc w:val="both"/>
        <w:textAlignment w:val="auto"/>
        <w:outlineLvl w:val="9"/>
        <w:rPr>
          <w:rFonts w:hint="default"/>
          <w:color w:val="auto"/>
          <w:sz w:val="21"/>
          <w:szCs w:val="21"/>
          <w:lang w:val="en-US"/>
        </w:rPr>
      </w:pPr>
      <w:r>
        <w:rPr>
          <w:rFonts w:hint="default"/>
          <w:color w:val="auto"/>
          <w:sz w:val="21"/>
          <w:szCs w:val="21"/>
          <w:lang w:val="en-US"/>
        </w:rPr>
        <w:t xml:space="preserve">Now it’s time for the </w:t>
      </w:r>
      <w:r>
        <w:rPr>
          <w:rFonts w:hint="default"/>
          <w:i/>
          <w:iCs/>
          <w:color w:val="auto"/>
          <w:sz w:val="21"/>
          <w:szCs w:val="21"/>
          <w:lang w:val="en-US"/>
        </w:rPr>
        <w:t>Golden Rule</w:t>
      </w:r>
      <w:r>
        <w:rPr>
          <w:rFonts w:hint="default"/>
          <w:color w:val="auto"/>
          <w:sz w:val="21"/>
          <w:szCs w:val="21"/>
          <w:lang w:val="en-US"/>
        </w:rPr>
        <w:t xml:space="preserve"> to sail back into the Pacific to put ourselves in the way of nuclear war - through education and action.  In July 2019 the </w:t>
      </w:r>
      <w:r>
        <w:rPr>
          <w:rFonts w:hint="default"/>
          <w:i/>
          <w:iCs/>
          <w:color w:val="auto"/>
          <w:sz w:val="21"/>
          <w:szCs w:val="21"/>
          <w:lang w:val="en-US"/>
        </w:rPr>
        <w:t>Golden Rule</w:t>
      </w:r>
      <w:r>
        <w:rPr>
          <w:rFonts w:hint="default"/>
          <w:color w:val="auto"/>
          <w:sz w:val="21"/>
          <w:szCs w:val="21"/>
          <w:lang w:val="en-US"/>
        </w:rPr>
        <w:t xml:space="preserve"> sailed from California to Hawai’i, where there is great concern about a nuclear war between the US and North Korea.  We are also bringing attention to the health and environmental effects of the many US military facilities and the depleted uranium contamination on the islands.  </w:t>
      </w:r>
    </w:p>
    <w:p>
      <w:pPr>
        <w:keepNext w:val="0"/>
        <w:keepLines w:val="0"/>
        <w:pageBreakBefore w:val="0"/>
        <w:widowControl/>
        <w:kinsoku/>
        <w:wordWrap/>
        <w:overflowPunct/>
        <w:topLinePunct w:val="0"/>
        <w:autoSpaceDE/>
        <w:autoSpaceDN/>
        <w:bidi w:val="0"/>
        <w:adjustRightInd/>
        <w:snapToGrid/>
        <w:spacing w:after="120" w:line="240" w:lineRule="auto"/>
        <w:ind w:left="0" w:leftChars="0" w:right="0" w:rightChars="0" w:firstLine="0" w:firstLineChars="0"/>
        <w:jc w:val="left"/>
        <w:textAlignment w:val="auto"/>
        <w:outlineLvl w:val="9"/>
        <w:rPr>
          <w:rFonts w:hint="default"/>
          <w:color w:val="auto"/>
          <w:sz w:val="21"/>
          <w:szCs w:val="21"/>
          <w:lang w:val="en-US"/>
        </w:rPr>
      </w:pPr>
      <w:r>
        <w:rPr>
          <w:rFonts w:hint="default"/>
          <w:color w:val="auto"/>
          <w:sz w:val="21"/>
          <w:szCs w:val="21"/>
          <w:lang w:val="en-US"/>
        </w:rPr>
        <w:t xml:space="preserve">For more information, please contact Helen Jaccard, Project Manager, 206-992-6364 or </w:t>
      </w:r>
      <w:r>
        <w:rPr>
          <w:rFonts w:hint="default"/>
          <w:color w:val="auto"/>
          <w:sz w:val="21"/>
          <w:szCs w:val="21"/>
          <w:lang w:val="en-US"/>
        </w:rPr>
        <w:fldChar w:fldCharType="begin"/>
      </w:r>
      <w:r>
        <w:rPr>
          <w:rFonts w:hint="default"/>
          <w:color w:val="auto"/>
          <w:sz w:val="21"/>
          <w:szCs w:val="21"/>
          <w:lang w:val="en-US"/>
        </w:rPr>
        <w:instrText xml:space="preserve"> HYPERLINK "mailto:vfpgoldenruleproject@gmail.com" </w:instrText>
      </w:r>
      <w:r>
        <w:rPr>
          <w:rFonts w:hint="default"/>
          <w:color w:val="auto"/>
          <w:sz w:val="21"/>
          <w:szCs w:val="21"/>
          <w:lang w:val="en-US"/>
        </w:rPr>
        <w:fldChar w:fldCharType="separate"/>
      </w:r>
      <w:r>
        <w:rPr>
          <w:rStyle w:val="5"/>
          <w:rFonts w:hint="default"/>
          <w:sz w:val="21"/>
          <w:szCs w:val="21"/>
          <w:lang w:val="en-US"/>
        </w:rPr>
        <w:t>vfpgoldenruleproject@gmail.com</w:t>
      </w:r>
      <w:r>
        <w:rPr>
          <w:rFonts w:hint="default"/>
          <w:color w:val="auto"/>
          <w:sz w:val="21"/>
          <w:szCs w:val="21"/>
          <w:lang w:val="en-US"/>
        </w:rPr>
        <w:fldChar w:fldCharType="end"/>
      </w:r>
      <w:r>
        <w:rPr>
          <w:rFonts w:hint="default"/>
          <w:color w:val="auto"/>
          <w:sz w:val="21"/>
          <w:szCs w:val="21"/>
          <w:lang w:val="en-US"/>
        </w:rPr>
        <w:t xml:space="preserve">. </w:t>
      </w:r>
    </w:p>
    <w:p>
      <w:pPr>
        <w:keepNext w:val="0"/>
        <w:keepLines w:val="0"/>
        <w:pageBreakBefore w:val="0"/>
        <w:widowControl/>
        <w:kinsoku/>
        <w:wordWrap/>
        <w:overflowPunct/>
        <w:topLinePunct w:val="0"/>
        <w:autoSpaceDE/>
        <w:autoSpaceDN/>
        <w:bidi w:val="0"/>
        <w:adjustRightInd/>
        <w:snapToGrid/>
        <w:spacing w:after="120" w:line="240" w:lineRule="auto"/>
        <w:ind w:left="0" w:leftChars="0" w:right="0" w:rightChars="0" w:firstLine="0" w:firstLineChars="0"/>
        <w:jc w:val="both"/>
        <w:textAlignment w:val="auto"/>
        <w:outlineLvl w:val="9"/>
        <w:rPr>
          <w:rFonts w:hint="default"/>
          <w:b/>
          <w:bCs/>
          <w:color w:val="auto"/>
          <w:sz w:val="21"/>
          <w:szCs w:val="21"/>
          <w:lang w:val="en-US"/>
        </w:rPr>
      </w:pPr>
      <w:r>
        <w:rPr>
          <w:rFonts w:hint="default"/>
          <w:b/>
          <w:bCs/>
          <w:color w:val="auto"/>
          <w:sz w:val="21"/>
          <w:szCs w:val="21"/>
          <w:lang w:val="en-US"/>
        </w:rPr>
        <w:t>WE NEED DONATIONS TO keep the wind in our sails!  You can donate from our web site, vfpgoldenrule.org or send a check to:  VFP Golden Rule Project, PO Box 87, Samoa, CA 95564 or call Helen with credit card information.</w:t>
      </w:r>
    </w:p>
    <w:p>
      <w:pPr>
        <w:keepNext w:val="0"/>
        <w:keepLines w:val="0"/>
        <w:pageBreakBefore w:val="0"/>
        <w:widowControl/>
        <w:kinsoku/>
        <w:wordWrap/>
        <w:overflowPunct/>
        <w:topLinePunct w:val="0"/>
        <w:autoSpaceDE/>
        <w:autoSpaceDN/>
        <w:bidi w:val="0"/>
        <w:adjustRightInd/>
        <w:snapToGrid/>
        <w:spacing w:after="120" w:line="240" w:lineRule="auto"/>
        <w:ind w:left="0" w:leftChars="0" w:right="0" w:rightChars="0" w:firstLine="0" w:firstLineChars="0"/>
        <w:jc w:val="both"/>
        <w:textAlignment w:val="auto"/>
        <w:outlineLvl w:val="9"/>
        <w:rPr>
          <w:rFonts w:hint="default"/>
          <w:color w:val="auto"/>
          <w:sz w:val="21"/>
          <w:szCs w:val="21"/>
          <w:lang w:val="en-US"/>
        </w:rPr>
      </w:pPr>
      <w:r>
        <w:rPr>
          <w:rFonts w:hint="default"/>
          <w:color w:val="auto"/>
          <w:sz w:val="21"/>
          <w:szCs w:val="21"/>
          <w:lang w:val="en-US"/>
        </w:rPr>
        <w:t>Please help us fill our calendar with educational events!  If you know of groups that would like a presentation, we’d love to add them to our schedule.  We would like to reach Marshallese, CHamorros, Japanese, Rotary clubs, students of all ages, churches, Quakers, sailors, women’s groups, political groups, and of course environmental, climate change, peace, justice and anti-nuclear groups.</w:t>
      </w:r>
    </w:p>
    <w:p>
      <w:pPr>
        <w:keepNext w:val="0"/>
        <w:keepLines w:val="0"/>
        <w:pageBreakBefore w:val="0"/>
        <w:widowControl/>
        <w:kinsoku/>
        <w:wordWrap/>
        <w:overflowPunct/>
        <w:topLinePunct w:val="0"/>
        <w:autoSpaceDE/>
        <w:autoSpaceDN/>
        <w:bidi w:val="0"/>
        <w:adjustRightInd/>
        <w:snapToGrid/>
        <w:spacing w:after="181" w:afterLines="50"/>
        <w:textAlignment w:val="auto"/>
        <w:rPr>
          <w:rFonts w:hint="default"/>
          <w:lang w:val="en-US"/>
        </w:rPr>
      </w:pPr>
      <w:r>
        <w:rPr>
          <w:rFonts w:hint="default"/>
          <w:b/>
          <w:bCs/>
          <w:sz w:val="24"/>
          <w:szCs w:val="24"/>
          <w:lang w:val="en-US"/>
        </w:rPr>
        <w:t>Schedule of Events October - December 2019, O’ahu</w:t>
      </w:r>
    </w:p>
    <w:p>
      <w:pPr>
        <w:rPr>
          <w:rFonts w:hint="default"/>
          <w:b/>
          <w:bCs/>
          <w:lang w:val="en-US"/>
        </w:rPr>
      </w:pPr>
      <w:r>
        <w:rPr>
          <w:rFonts w:hint="default"/>
          <w:b/>
          <w:bCs/>
          <w:lang w:val="en-US"/>
        </w:rPr>
        <w:t>10/8 - 11/4: Honolulu, Ala Wai Small Boat Harbor, #638</w:t>
      </w:r>
    </w:p>
    <w:p>
      <w:pPr>
        <w:ind w:left="0" w:leftChars="0"/>
        <w:rPr>
          <w:rFonts w:hint="default"/>
          <w:lang w:val="en-US"/>
        </w:rPr>
      </w:pPr>
      <w:r>
        <w:rPr>
          <w:rFonts w:hint="default"/>
          <w:lang w:val="en-US"/>
        </w:rPr>
        <w:t>10/21:</w:t>
      </w:r>
      <w:r>
        <w:rPr>
          <w:rFonts w:hint="default"/>
          <w:lang w:val="en-US"/>
        </w:rPr>
        <w:tab/>
      </w:r>
      <w:r>
        <w:rPr>
          <w:rFonts w:hint="default"/>
          <w:lang w:val="en-US"/>
        </w:rPr>
        <w:t>6 pm - 8 pm Democratic Party Environmental Caucus and Health Committee, Honolulu</w:t>
      </w:r>
    </w:p>
    <w:p>
      <w:pPr>
        <w:ind w:left="800" w:leftChars="400"/>
        <w:rPr>
          <w:rFonts w:hint="default"/>
          <w:sz w:val="21"/>
          <w:szCs w:val="22"/>
          <w:lang w:val="en-US"/>
        </w:rPr>
      </w:pPr>
      <w:r>
        <w:rPr>
          <w:rFonts w:hint="default"/>
          <w:sz w:val="21"/>
          <w:szCs w:val="22"/>
          <w:lang w:val="en-US"/>
        </w:rPr>
        <w:t>627 South St Suite 105, Honolulu, HI 96813</w:t>
      </w:r>
    </w:p>
    <w:p>
      <w:pPr>
        <w:ind w:left="800" w:leftChars="400"/>
        <w:rPr>
          <w:rFonts w:hint="default"/>
          <w:sz w:val="10"/>
          <w:szCs w:val="10"/>
          <w:lang w:val="en-US"/>
        </w:rPr>
      </w:pPr>
    </w:p>
    <w:p>
      <w:pPr>
        <w:ind w:left="0" w:leftChars="0"/>
        <w:rPr>
          <w:rFonts w:hint="default"/>
          <w:sz w:val="21"/>
          <w:szCs w:val="22"/>
          <w:lang w:val="en-US"/>
        </w:rPr>
      </w:pPr>
      <w:r>
        <w:rPr>
          <w:rFonts w:hint="default"/>
          <w:lang w:val="en-US"/>
        </w:rPr>
        <w:t>10/22:</w:t>
      </w:r>
      <w:r>
        <w:rPr>
          <w:rFonts w:hint="default"/>
          <w:lang w:val="en-US"/>
        </w:rPr>
        <w:tab/>
        <w:t xml:space="preserve">10 am </w:t>
      </w:r>
      <w:r>
        <w:rPr>
          <w:rFonts w:hint="default"/>
          <w:sz w:val="21"/>
          <w:szCs w:val="22"/>
          <w:lang w:val="en-US"/>
        </w:rPr>
        <w:t>Honolulu City/Council Business, Economic Development and Tourism Committee meeting</w:t>
      </w:r>
    </w:p>
    <w:p>
      <w:pPr>
        <w:ind w:left="800" w:leftChars="400"/>
        <w:rPr>
          <w:rFonts w:hint="default"/>
          <w:lang w:val="en-US"/>
        </w:rPr>
      </w:pPr>
      <w:r>
        <w:rPr>
          <w:rFonts w:hint="default"/>
          <w:sz w:val="21"/>
          <w:szCs w:val="22"/>
          <w:lang w:val="en-US"/>
        </w:rPr>
        <w:t>Come speak to support Resolution 19-262 in support of the UN Treaty on the Prohibition of Nuclear Weapons, the Back from the Brink principles to reduce the possibility of nuclear war, and to welcome Veterans For Peace and the Golden Rule to Oahu.</w:t>
      </w:r>
    </w:p>
    <w:p>
      <w:pPr>
        <w:ind w:left="0" w:leftChars="0"/>
        <w:rPr>
          <w:rFonts w:hint="default"/>
          <w:sz w:val="10"/>
          <w:szCs w:val="10"/>
          <w:lang w:val="en-US"/>
        </w:rPr>
      </w:pPr>
    </w:p>
    <w:p>
      <w:pPr>
        <w:ind w:left="0" w:leftChars="0"/>
        <w:rPr>
          <w:rFonts w:hint="default"/>
          <w:lang w:val="en-US"/>
        </w:rPr>
      </w:pPr>
      <w:r>
        <w:rPr>
          <w:rFonts w:hint="default"/>
          <w:lang w:val="en-US"/>
        </w:rPr>
        <w:t>10/23:</w:t>
      </w:r>
      <w:r>
        <w:rPr>
          <w:rFonts w:hint="default"/>
          <w:lang w:val="en-US"/>
        </w:rPr>
        <w:tab/>
      </w:r>
      <w:r>
        <w:rPr>
          <w:rFonts w:hint="default"/>
          <w:lang w:val="en-US"/>
        </w:rPr>
        <w:t>12:30 - 1:45 UH Manoa,</w:t>
      </w:r>
      <w:r>
        <w:rPr>
          <w:rFonts w:hint="default"/>
          <w:sz w:val="21"/>
          <w:szCs w:val="22"/>
          <w:lang w:val="en-US"/>
        </w:rPr>
        <w:t xml:space="preserve"> 2424 Maile Way, Honolulu, HI 96822, Saunders 443, </w:t>
      </w:r>
      <w:r>
        <w:rPr>
          <w:rFonts w:hint="default"/>
          <w:lang w:val="en-US"/>
        </w:rPr>
        <w:t>Laurel Mei-Singh class</w:t>
      </w:r>
    </w:p>
    <w:p>
      <w:pPr>
        <w:ind w:left="420" w:leftChars="0" w:firstLine="420" w:firstLineChars="0"/>
        <w:rPr>
          <w:rFonts w:hint="default"/>
          <w:lang w:val="en-US"/>
        </w:rPr>
      </w:pPr>
      <w:r>
        <w:rPr>
          <w:rFonts w:hint="default"/>
          <w:lang w:val="en-US"/>
        </w:rPr>
        <w:t>2 - 3 pm Ari Eisenstat, radio interview on KTUH</w:t>
      </w:r>
    </w:p>
    <w:p>
      <w:pPr>
        <w:ind w:left="800" w:leftChars="400"/>
        <w:rPr>
          <w:rFonts w:hint="default"/>
          <w:sz w:val="10"/>
          <w:szCs w:val="10"/>
          <w:lang w:val="en-US"/>
        </w:rPr>
      </w:pPr>
    </w:p>
    <w:p>
      <w:pPr>
        <w:keepNext w:val="0"/>
        <w:keepLines w:val="0"/>
        <w:widowControl/>
        <w:suppressLineNumbers w:val="0"/>
        <w:jc w:val="left"/>
        <w:rPr>
          <w:rFonts w:hint="default" w:asciiTheme="minorHAnsi" w:hAnsiTheme="minorHAnsi" w:eastAsiaTheme="minorEastAsia" w:cstheme="minorBidi"/>
          <w:sz w:val="21"/>
          <w:szCs w:val="22"/>
          <w:lang w:val="en-US" w:eastAsia="zh-CN" w:bidi="ar-SA"/>
        </w:rPr>
      </w:pPr>
      <w:r>
        <w:rPr>
          <w:rFonts w:hint="default" w:asciiTheme="minorHAnsi" w:hAnsiTheme="minorHAnsi" w:eastAsiaTheme="minorEastAsia" w:cstheme="minorBidi"/>
          <w:sz w:val="21"/>
          <w:szCs w:val="22"/>
          <w:lang w:val="en-US" w:eastAsia="zh-CN" w:bidi="ar-SA"/>
        </w:rPr>
        <w:t>10/24:</w:t>
      </w:r>
      <w:r>
        <w:rPr>
          <w:rFonts w:hint="default" w:asciiTheme="minorHAnsi" w:hAnsiTheme="minorHAnsi" w:eastAsiaTheme="minorEastAsia" w:cstheme="minorBidi"/>
          <w:sz w:val="21"/>
          <w:szCs w:val="22"/>
          <w:lang w:val="en-US" w:eastAsia="zh-CN" w:bidi="ar-SA"/>
        </w:rPr>
        <w:tab/>
      </w:r>
      <w:r>
        <w:rPr>
          <w:rFonts w:hint="default" w:asciiTheme="minorHAnsi" w:hAnsiTheme="minorHAnsi" w:eastAsiaTheme="minorEastAsia" w:cstheme="minorBidi"/>
          <w:sz w:val="21"/>
          <w:szCs w:val="22"/>
          <w:lang w:val="en-US" w:eastAsia="zh-CN" w:bidi="ar-SA"/>
        </w:rPr>
        <w:t xml:space="preserve">10:30 - 12 UH Manoa, 2424 Maile Way, Honolulu, HI 96822, Saunders 637, Public event, co-sponsored by </w:t>
      </w:r>
      <w:r>
        <w:rPr>
          <w:rFonts w:hint="default" w:asciiTheme="minorHAnsi" w:hAnsiTheme="minorHAnsi" w:eastAsiaTheme="minorEastAsia" w:cstheme="minorBidi"/>
          <w:sz w:val="21"/>
          <w:szCs w:val="22"/>
          <w:lang w:val="en-US" w:eastAsia="zh-CN" w:bidi="ar-SA"/>
        </w:rPr>
        <w:tab/>
        <w:t/>
      </w:r>
      <w:r>
        <w:rPr>
          <w:rFonts w:hint="default" w:asciiTheme="minorHAnsi" w:hAnsiTheme="minorHAnsi" w:eastAsiaTheme="minorEastAsia" w:cstheme="minorBidi"/>
          <w:sz w:val="21"/>
          <w:szCs w:val="22"/>
          <w:lang w:val="en-US" w:eastAsia="zh-CN" w:bidi="ar-SA"/>
        </w:rPr>
        <w:tab/>
        <w:t xml:space="preserve">the Political Science Colloquium and the Matsunaga Institute for Peace with a reception to follow.  </w:t>
      </w:r>
    </w:p>
    <w:p>
      <w:pPr>
        <w:ind w:left="420" w:leftChars="0" w:firstLine="420" w:firstLineChars="0"/>
        <w:rPr>
          <w:rFonts w:hint="default" w:asciiTheme="minorHAnsi" w:hAnsiTheme="minorHAnsi" w:eastAsiaTheme="minorEastAsia" w:cstheme="minorBidi"/>
          <w:sz w:val="21"/>
          <w:szCs w:val="22"/>
          <w:lang w:val="en-US" w:eastAsia="zh-CN" w:bidi="ar-SA"/>
        </w:rPr>
      </w:pPr>
      <w:r>
        <w:rPr>
          <w:rFonts w:hint="default" w:asciiTheme="minorHAnsi" w:hAnsiTheme="minorHAnsi" w:eastAsiaTheme="minorEastAsia" w:cstheme="minorBidi"/>
          <w:sz w:val="21"/>
          <w:szCs w:val="22"/>
          <w:lang w:val="en-US" w:eastAsia="zh-CN" w:bidi="ar-SA"/>
        </w:rPr>
        <w:t>Carolyn Stephenson coordinator</w:t>
      </w:r>
    </w:p>
    <w:p>
      <w:pPr>
        <w:ind w:left="420" w:leftChars="0" w:firstLine="420" w:firstLineChars="0"/>
        <w:rPr>
          <w:rFonts w:hint="default" w:asciiTheme="minorHAnsi" w:hAnsiTheme="minorHAnsi" w:eastAsiaTheme="minorEastAsia" w:cstheme="minorBidi"/>
          <w:sz w:val="10"/>
          <w:szCs w:val="10"/>
          <w:lang w:val="en-US" w:eastAsia="zh-CN" w:bidi="ar-SA"/>
        </w:rPr>
      </w:pPr>
    </w:p>
    <w:p>
      <w:pPr>
        <w:rPr>
          <w:rFonts w:hint="default"/>
          <w:b w:val="0"/>
          <w:bCs w:val="0"/>
          <w:lang w:val="en-US"/>
        </w:rPr>
      </w:pPr>
      <w:r>
        <w:rPr>
          <w:rFonts w:hint="default"/>
          <w:b w:val="0"/>
          <w:bCs w:val="0"/>
          <w:lang w:val="en-US"/>
        </w:rPr>
        <w:t>10/24:</w:t>
      </w:r>
      <w:r>
        <w:rPr>
          <w:rFonts w:hint="default"/>
          <w:b w:val="0"/>
          <w:bCs w:val="0"/>
          <w:lang w:val="en-US"/>
        </w:rPr>
        <w:tab/>
        <w:t>2 - 3 pm meet with Marshall Islands Consulate</w:t>
      </w:r>
    </w:p>
    <w:p>
      <w:pPr>
        <w:rPr>
          <w:rFonts w:hint="default"/>
          <w:b w:val="0"/>
          <w:bCs w:val="0"/>
          <w:lang w:val="en-US"/>
        </w:rPr>
      </w:pPr>
      <w:r>
        <w:rPr>
          <w:rFonts w:hint="default"/>
          <w:b w:val="0"/>
          <w:bCs w:val="0"/>
          <w:lang w:val="en-US"/>
        </w:rPr>
        <w:t>10/24:</w:t>
      </w:r>
      <w:r>
        <w:rPr>
          <w:rFonts w:hint="default"/>
          <w:b w:val="0"/>
          <w:bCs w:val="0"/>
          <w:lang w:val="en-US"/>
        </w:rPr>
        <w:tab/>
        <w:t>4 - 6 pm UN Association hosting us for a panel discussion at Hawaii State Senate Offices Rm 016</w:t>
      </w:r>
    </w:p>
    <w:p>
      <w:pPr>
        <w:ind w:left="0" w:leftChars="0"/>
        <w:rPr>
          <w:rFonts w:hint="default"/>
          <w:b w:val="0"/>
          <w:bCs w:val="0"/>
          <w:sz w:val="10"/>
          <w:szCs w:val="10"/>
          <w:lang w:val="en-US"/>
        </w:rPr>
      </w:pPr>
    </w:p>
    <w:p>
      <w:pPr>
        <w:ind w:left="0" w:leftChars="0"/>
        <w:rPr>
          <w:rFonts w:hint="default"/>
          <w:b w:val="0"/>
          <w:bCs w:val="0"/>
          <w:lang w:val="en-US"/>
        </w:rPr>
      </w:pPr>
      <w:r>
        <w:rPr>
          <w:rFonts w:hint="default"/>
          <w:b w:val="0"/>
          <w:bCs w:val="0"/>
          <w:lang w:val="en-US"/>
        </w:rPr>
        <w:t>10/25:</w:t>
      </w:r>
      <w:r>
        <w:rPr>
          <w:rFonts w:hint="default"/>
          <w:b w:val="0"/>
          <w:bCs w:val="0"/>
          <w:lang w:val="en-US"/>
        </w:rPr>
        <w:tab/>
        <w:t>12:00 - 1:30 pm Human Rights / Sustainability Campus and Community Dialogue, Joshua Cooper</w:t>
      </w:r>
    </w:p>
    <w:p>
      <w:pPr>
        <w:ind w:left="420" w:leftChars="0" w:firstLine="420" w:firstLineChars="0"/>
        <w:rPr>
          <w:rFonts w:hint="default"/>
          <w:b w:val="0"/>
          <w:bCs w:val="0"/>
          <w:lang w:val="en-US"/>
        </w:rPr>
      </w:pPr>
      <w:r>
        <w:rPr>
          <w:rFonts w:hint="default"/>
          <w:b w:val="0"/>
          <w:bCs w:val="0"/>
          <w:lang w:val="en-US"/>
        </w:rPr>
        <w:t>Hawaii Interactive TV permits several universities to participate simultaneously!</w:t>
      </w:r>
    </w:p>
    <w:p>
      <w:pPr>
        <w:ind w:left="840" w:leftChars="0" w:firstLine="420" w:firstLineChars="0"/>
        <w:rPr>
          <w:rFonts w:hint="default"/>
          <w:b w:val="0"/>
          <w:bCs w:val="0"/>
          <w:lang w:val="en-US"/>
        </w:rPr>
      </w:pPr>
      <w:r>
        <w:rPr>
          <w:rFonts w:hint="default"/>
          <w:b w:val="0"/>
          <w:bCs w:val="0"/>
          <w:lang w:val="en-US"/>
        </w:rPr>
        <w:t>UH Manua - Kuykendall Hall, Room 203</w:t>
      </w:r>
    </w:p>
    <w:p>
      <w:pPr>
        <w:ind w:left="840" w:leftChars="0" w:firstLine="420" w:firstLineChars="0"/>
        <w:rPr>
          <w:rFonts w:hint="default"/>
          <w:b w:val="0"/>
          <w:bCs w:val="0"/>
          <w:lang w:val="en-US"/>
        </w:rPr>
      </w:pPr>
      <w:r>
        <w:rPr>
          <w:rFonts w:hint="default"/>
          <w:b w:val="0"/>
          <w:bCs w:val="0"/>
          <w:lang w:val="en-US"/>
        </w:rPr>
        <w:t>UH West Oahu - Library Room B-157</w:t>
      </w:r>
    </w:p>
    <w:p>
      <w:pPr>
        <w:ind w:left="840" w:leftChars="0" w:firstLine="420" w:firstLineChars="0"/>
        <w:rPr>
          <w:rFonts w:hint="default"/>
          <w:b w:val="0"/>
          <w:bCs w:val="0"/>
          <w:lang w:val="en-US"/>
        </w:rPr>
      </w:pPr>
      <w:r>
        <w:rPr>
          <w:rFonts w:hint="default"/>
          <w:b w:val="0"/>
          <w:bCs w:val="0"/>
          <w:lang w:val="en-US"/>
        </w:rPr>
        <w:t>UH Hilo - Media Services Room 232</w:t>
      </w:r>
      <w:r>
        <w:rPr>
          <w:rFonts w:hint="default"/>
          <w:b w:val="0"/>
          <w:bCs w:val="0"/>
          <w:lang w:val="en-US"/>
        </w:rPr>
        <w:tab/>
      </w:r>
    </w:p>
    <w:p>
      <w:pPr>
        <w:ind w:left="0" w:leftChars="0"/>
        <w:rPr>
          <w:rFonts w:hint="default"/>
          <w:b w:val="0"/>
          <w:bCs w:val="0"/>
          <w:lang w:val="en-US"/>
        </w:rPr>
      </w:pPr>
    </w:p>
    <w:p>
      <w:pPr>
        <w:ind w:left="0" w:leftChars="0"/>
        <w:rPr>
          <w:rFonts w:hint="default"/>
          <w:lang w:val="en-US"/>
        </w:rPr>
      </w:pPr>
      <w:r>
        <w:rPr>
          <w:rFonts w:hint="default"/>
          <w:lang w:val="en-US"/>
        </w:rPr>
        <w:t>10/26:</w:t>
      </w:r>
      <w:r>
        <w:rPr>
          <w:rFonts w:hint="default"/>
          <w:lang w:val="en-US"/>
        </w:rPr>
        <w:tab/>
        <w:t>7 -10 am Volunteers needed - scrape and varnish</w:t>
      </w:r>
    </w:p>
    <w:p>
      <w:pPr>
        <w:ind w:left="800" w:leftChars="0"/>
        <w:rPr>
          <w:rFonts w:hint="default"/>
          <w:sz w:val="21"/>
          <w:szCs w:val="22"/>
          <w:lang w:val="en-US"/>
        </w:rPr>
      </w:pPr>
      <w:r>
        <w:rPr>
          <w:rFonts w:hint="default"/>
          <w:sz w:val="21"/>
          <w:szCs w:val="22"/>
          <w:lang w:val="en-US"/>
        </w:rPr>
        <w:t>10/27:</w:t>
      </w:r>
      <w:r>
        <w:rPr>
          <w:rFonts w:hint="default"/>
          <w:sz w:val="21"/>
          <w:szCs w:val="22"/>
          <w:lang w:val="en-US"/>
        </w:rPr>
        <w:tab/>
        <w:t>7 - 10 am Volunteers needed - scrape and varnish</w:t>
      </w:r>
    </w:p>
    <w:p>
      <w:pPr>
        <w:ind w:left="420" w:leftChars="0" w:firstLine="420" w:firstLineChars="0"/>
        <w:rPr>
          <w:rFonts w:hint="default"/>
          <w:sz w:val="21"/>
          <w:szCs w:val="22"/>
          <w:lang w:val="en-US"/>
        </w:rPr>
      </w:pPr>
      <w:r>
        <w:rPr>
          <w:rFonts w:hint="default"/>
          <w:sz w:val="21"/>
          <w:szCs w:val="22"/>
          <w:lang w:val="en-US"/>
        </w:rPr>
        <w:t>1 pm Planning meeting with Honpa Hongwanji Hawaii Betsuin</w:t>
      </w:r>
    </w:p>
    <w:p>
      <w:pPr>
        <w:ind w:left="800" w:leftChars="400"/>
        <w:rPr>
          <w:rFonts w:hint="default"/>
          <w:sz w:val="21"/>
          <w:szCs w:val="22"/>
          <w:rtl w:val="0"/>
          <w:lang w:val="en-US"/>
        </w:rPr>
      </w:pPr>
      <w:r>
        <w:rPr>
          <w:rFonts w:hint="default"/>
          <w:sz w:val="21"/>
          <w:szCs w:val="22"/>
          <w:lang w:val="en-US"/>
        </w:rPr>
        <w:t>4 - 5 pm Mindful Hawaii touring Golden Rule, group discussion at Ala Wai harbor, Barbara Cooney</w:t>
      </w:r>
    </w:p>
    <w:p>
      <w:pPr>
        <w:ind w:left="0" w:leftChars="0"/>
        <w:rPr>
          <w:rFonts w:hint="default"/>
          <w:sz w:val="10"/>
          <w:szCs w:val="10"/>
          <w:lang w:val="en-US"/>
        </w:rPr>
      </w:pPr>
    </w:p>
    <w:p>
      <w:pPr>
        <w:ind w:left="0" w:leftChars="0"/>
        <w:rPr>
          <w:rFonts w:hint="default"/>
          <w:lang w:val="en-US"/>
        </w:rPr>
      </w:pPr>
      <w:r>
        <w:rPr>
          <w:rFonts w:hint="default"/>
          <w:sz w:val="21"/>
          <w:szCs w:val="22"/>
          <w:lang w:val="en-US"/>
        </w:rPr>
        <w:t>10/28:</w:t>
      </w:r>
      <w:r>
        <w:rPr>
          <w:rFonts w:hint="default"/>
          <w:sz w:val="21"/>
          <w:szCs w:val="22"/>
          <w:lang w:val="en-US"/>
        </w:rPr>
        <w:tab/>
      </w:r>
      <w:r>
        <w:rPr>
          <w:rFonts w:hint="default"/>
          <w:lang w:val="en-US"/>
        </w:rPr>
        <w:t xml:space="preserve">3 - 6 pm Pacific Reconciliation Center, </w:t>
      </w:r>
      <w:r>
        <w:rPr>
          <w:rFonts w:hint="default"/>
          <w:sz w:val="21"/>
          <w:szCs w:val="22"/>
          <w:lang w:val="en-US"/>
        </w:rPr>
        <w:t xml:space="preserve">1127 Bethel St, Honolulu, HI 96813, </w:t>
      </w:r>
      <w:r>
        <w:rPr>
          <w:rFonts w:hint="default"/>
          <w:lang w:val="en-US"/>
        </w:rPr>
        <w:t>Pete Doktor</w:t>
      </w:r>
    </w:p>
    <w:p>
      <w:pPr>
        <w:ind w:left="420" w:leftChars="0" w:firstLine="420" w:firstLineChars="0"/>
        <w:rPr>
          <w:rFonts w:hint="default"/>
          <w:lang w:val="en-US"/>
        </w:rPr>
      </w:pPr>
      <w:r>
        <w:rPr>
          <w:rFonts w:hint="default"/>
          <w:lang w:val="en-US"/>
        </w:rPr>
        <w:t>Visit with youth group after school</w:t>
      </w:r>
    </w:p>
    <w:p>
      <w:pPr>
        <w:ind w:left="420" w:leftChars="0" w:firstLine="420" w:firstLineChars="0"/>
        <w:rPr>
          <w:rFonts w:hint="default"/>
          <w:sz w:val="10"/>
          <w:szCs w:val="10"/>
          <w:vertAlign w:val="subscript"/>
          <w:lang w:val="en-US"/>
        </w:rPr>
      </w:pPr>
    </w:p>
    <w:p>
      <w:pPr>
        <w:ind w:left="0" w:leftChars="0"/>
        <w:rPr>
          <w:rFonts w:hint="default"/>
          <w:sz w:val="21"/>
          <w:szCs w:val="22"/>
          <w:lang w:val="en-US"/>
        </w:rPr>
      </w:pPr>
      <w:r>
        <w:rPr>
          <w:rFonts w:hint="default"/>
          <w:sz w:val="21"/>
          <w:szCs w:val="22"/>
          <w:lang w:val="en-US"/>
        </w:rPr>
        <w:t>10/28:</w:t>
      </w:r>
      <w:r>
        <w:rPr>
          <w:rFonts w:hint="default"/>
          <w:sz w:val="21"/>
          <w:szCs w:val="22"/>
          <w:lang w:val="en-US"/>
        </w:rPr>
        <w:tab/>
        <w:t xml:space="preserve">5:30 - 7:30 pm Catholic worker, </w:t>
      </w:r>
      <w:r>
        <w:rPr>
          <w:rFonts w:ascii="SimSun" w:hAnsi="SimSun" w:eastAsia="SimSun" w:cs="SimSun"/>
          <w:sz w:val="24"/>
          <w:szCs w:val="24"/>
        </w:rPr>
        <w:t>S</w:t>
      </w:r>
      <w:r>
        <w:rPr>
          <w:rFonts w:hint="default"/>
          <w:sz w:val="21"/>
          <w:szCs w:val="22"/>
          <w:lang w:val="en-US"/>
        </w:rPr>
        <w:t>aint Elizabeth's Episcopal Church, 720 N King St, Honolulu, HI 96817</w:t>
      </w:r>
      <w:r>
        <w:rPr>
          <w:rFonts w:hint="default"/>
          <w:sz w:val="21"/>
          <w:szCs w:val="22"/>
          <w:lang w:val="en-US"/>
        </w:rPr>
        <w:t xml:space="preserve"> </w:t>
      </w:r>
    </w:p>
    <w:p>
      <w:pPr>
        <w:ind w:left="420" w:leftChars="0" w:firstLine="420" w:firstLineChars="0"/>
        <w:rPr>
          <w:rFonts w:hint="default"/>
          <w:sz w:val="21"/>
          <w:szCs w:val="22"/>
          <w:lang w:val="en-US"/>
        </w:rPr>
      </w:pPr>
      <w:r>
        <w:rPr>
          <w:rFonts w:hint="default"/>
          <w:sz w:val="21"/>
          <w:szCs w:val="22"/>
          <w:lang w:val="en-US"/>
        </w:rPr>
        <w:t>Monthly Potluck and guest speaker, Wally Inglis</w:t>
      </w:r>
    </w:p>
    <w:p>
      <w:pPr>
        <w:ind w:left="420" w:leftChars="0" w:firstLine="420" w:firstLineChars="0"/>
        <w:rPr>
          <w:rFonts w:hint="default"/>
          <w:sz w:val="10"/>
          <w:szCs w:val="10"/>
          <w:lang w:val="en-US"/>
        </w:rPr>
      </w:pPr>
    </w:p>
    <w:p>
      <w:pPr>
        <w:ind w:left="0" w:leftChars="0"/>
        <w:rPr>
          <w:rFonts w:hint="default"/>
          <w:sz w:val="21"/>
          <w:szCs w:val="22"/>
          <w:lang w:val="en-US"/>
        </w:rPr>
      </w:pPr>
      <w:r>
        <w:rPr>
          <w:rFonts w:hint="default"/>
          <w:sz w:val="21"/>
          <w:szCs w:val="22"/>
          <w:lang w:val="en-US"/>
        </w:rPr>
        <w:t>11/1:</w:t>
      </w:r>
      <w:r>
        <w:rPr>
          <w:rFonts w:hint="default"/>
          <w:sz w:val="21"/>
          <w:szCs w:val="22"/>
          <w:lang w:val="en-US"/>
        </w:rPr>
        <w:tab/>
        <w:t xml:space="preserve">11:30 - noon Vigil at State Capitol </w:t>
      </w:r>
    </w:p>
    <w:p>
      <w:pPr>
        <w:ind w:left="800" w:leftChars="400"/>
        <w:rPr>
          <w:rFonts w:hint="default"/>
          <w:sz w:val="21"/>
          <w:szCs w:val="22"/>
          <w:lang w:val="en-US"/>
        </w:rPr>
      </w:pPr>
      <w:r>
        <w:rPr>
          <w:rFonts w:hint="default"/>
          <w:sz w:val="21"/>
          <w:szCs w:val="22"/>
          <w:lang w:val="en-US"/>
        </w:rPr>
        <w:t>coinciding with monthly nuclear sirens and taking photo of community with anti-nuke signs, Wally Inglis</w:t>
      </w:r>
    </w:p>
    <w:p>
      <w:pPr>
        <w:ind w:left="0" w:leftChars="0"/>
        <w:rPr>
          <w:rFonts w:hint="default"/>
          <w:sz w:val="21"/>
          <w:szCs w:val="22"/>
          <w:lang w:val="en-US"/>
        </w:rPr>
      </w:pPr>
    </w:p>
    <w:p>
      <w:pPr>
        <w:ind w:left="0" w:leftChars="0"/>
        <w:rPr>
          <w:rFonts w:hint="default"/>
          <w:b/>
          <w:bCs/>
          <w:lang w:val="en-US"/>
        </w:rPr>
      </w:pPr>
      <w:r>
        <w:rPr>
          <w:rFonts w:hint="default"/>
          <w:b/>
          <w:bCs/>
          <w:lang w:val="en-US"/>
        </w:rPr>
        <w:t>11/4-6:</w:t>
      </w:r>
      <w:r>
        <w:rPr>
          <w:rFonts w:hint="default"/>
          <w:b/>
          <w:bCs/>
          <w:lang w:val="en-US"/>
        </w:rPr>
        <w:tab/>
      </w:r>
      <w:r>
        <w:rPr>
          <w:rFonts w:hint="default"/>
          <w:b/>
          <w:bCs/>
          <w:lang w:val="en-US"/>
        </w:rPr>
        <w:t>Pearl Harbor (tentative)</w:t>
      </w:r>
    </w:p>
    <w:p>
      <w:pPr>
        <w:rPr>
          <w:rFonts w:hint="default"/>
          <w:sz w:val="21"/>
          <w:szCs w:val="22"/>
          <w:lang w:val="en-US"/>
        </w:rPr>
      </w:pPr>
      <w:r>
        <w:rPr>
          <w:rFonts w:hint="default"/>
          <w:sz w:val="21"/>
          <w:szCs w:val="22"/>
          <w:lang w:val="en-US"/>
        </w:rPr>
        <w:t>11/4:</w:t>
      </w:r>
      <w:r>
        <w:rPr>
          <w:rFonts w:hint="default"/>
          <w:sz w:val="21"/>
          <w:szCs w:val="22"/>
          <w:lang w:val="en-US"/>
        </w:rPr>
        <w:tab/>
        <w:t>UH Manoa Courtyard, Table with Oceania Rising (tentative)</w:t>
      </w:r>
    </w:p>
    <w:p>
      <w:pPr>
        <w:rPr>
          <w:rFonts w:hint="default"/>
          <w:sz w:val="21"/>
          <w:szCs w:val="22"/>
          <w:lang w:val="en-US"/>
        </w:rPr>
      </w:pPr>
      <w:r>
        <w:rPr>
          <w:rFonts w:hint="default"/>
          <w:sz w:val="21"/>
          <w:szCs w:val="22"/>
          <w:lang w:val="en-US"/>
        </w:rPr>
        <w:t>11/5:</w:t>
      </w:r>
      <w:r>
        <w:rPr>
          <w:rFonts w:hint="default"/>
          <w:sz w:val="21"/>
          <w:szCs w:val="22"/>
          <w:lang w:val="en-US"/>
        </w:rPr>
        <w:tab/>
      </w:r>
      <w:r>
        <w:rPr>
          <w:rFonts w:hint="default"/>
          <w:sz w:val="21"/>
          <w:szCs w:val="22"/>
          <w:lang w:val="en-US"/>
        </w:rPr>
        <w:t>Tentative: open house/boat, Hawaiian Cultural event, Shad Kane</w:t>
      </w:r>
    </w:p>
    <w:p>
      <w:pPr>
        <w:ind w:left="0" w:leftChars="0"/>
        <w:rPr>
          <w:rFonts w:hint="default"/>
          <w:b w:val="0"/>
          <w:bCs w:val="0"/>
          <w:sz w:val="10"/>
          <w:szCs w:val="10"/>
          <w:lang w:val="en-US"/>
        </w:rPr>
      </w:pPr>
    </w:p>
    <w:p>
      <w:pPr>
        <w:ind w:left="0" w:leftChars="0"/>
        <w:rPr>
          <w:rFonts w:hint="default"/>
          <w:sz w:val="21"/>
          <w:szCs w:val="22"/>
          <w:lang w:val="en-US"/>
        </w:rPr>
      </w:pPr>
      <w:r>
        <w:rPr>
          <w:rFonts w:hint="default"/>
          <w:b w:val="0"/>
          <w:bCs w:val="0"/>
          <w:lang w:val="en-US"/>
        </w:rPr>
        <w:t>11/6:</w:t>
      </w:r>
      <w:r>
        <w:rPr>
          <w:rFonts w:hint="default"/>
          <w:b w:val="0"/>
          <w:bCs w:val="0"/>
          <w:lang w:val="en-US"/>
        </w:rPr>
        <w:tab/>
        <w:t xml:space="preserve">10 am </w:t>
      </w:r>
      <w:r>
        <w:rPr>
          <w:rFonts w:hint="default"/>
          <w:sz w:val="21"/>
          <w:szCs w:val="22"/>
          <w:lang w:val="en-US"/>
        </w:rPr>
        <w:t>Full Honolulu City/Council meeting</w:t>
      </w:r>
    </w:p>
    <w:p>
      <w:pPr>
        <w:ind w:left="800" w:leftChars="400"/>
        <w:rPr>
          <w:rFonts w:hint="default"/>
          <w:lang w:val="en-US"/>
        </w:rPr>
      </w:pPr>
      <w:r>
        <w:rPr>
          <w:rFonts w:hint="default"/>
          <w:lang w:val="en-US"/>
        </w:rPr>
        <w:t>Discusses Resolution in support of TPNW and Welcome Golden Rule</w:t>
      </w:r>
    </w:p>
    <w:p>
      <w:pPr>
        <w:ind w:left="800" w:leftChars="400"/>
        <w:rPr>
          <w:rFonts w:hint="default"/>
          <w:lang w:val="en-US"/>
        </w:rPr>
      </w:pPr>
    </w:p>
    <w:p>
      <w:pPr>
        <w:ind w:left="0" w:leftChars="0"/>
        <w:rPr>
          <w:rFonts w:hint="default"/>
          <w:b/>
          <w:bCs/>
          <w:lang w:val="en-US"/>
        </w:rPr>
      </w:pPr>
      <w:r>
        <w:rPr>
          <w:rFonts w:hint="default"/>
          <w:b/>
          <w:bCs/>
          <w:lang w:val="en-US"/>
        </w:rPr>
        <w:t>11/7-10:</w:t>
      </w:r>
      <w:r>
        <w:rPr>
          <w:rFonts w:hint="default"/>
          <w:b/>
          <w:bCs/>
          <w:lang w:val="en-US"/>
        </w:rPr>
        <w:tab/>
      </w:r>
      <w:r>
        <w:rPr>
          <w:rFonts w:hint="default"/>
          <w:b/>
          <w:bCs/>
          <w:lang w:val="en-US"/>
        </w:rPr>
        <w:t>Waianae</w:t>
      </w:r>
    </w:p>
    <w:p>
      <w:pPr>
        <w:rPr>
          <w:rFonts w:hint="default"/>
          <w:lang w:val="en-US"/>
        </w:rPr>
      </w:pPr>
      <w:r>
        <w:rPr>
          <w:rFonts w:hint="default"/>
          <w:lang w:val="en-US"/>
        </w:rPr>
        <w:t>11/7:</w:t>
      </w:r>
      <w:r>
        <w:rPr>
          <w:rFonts w:hint="default"/>
          <w:lang w:val="en-US"/>
        </w:rPr>
        <w:tab/>
        <w:t xml:space="preserve">9:30 </w:t>
      </w:r>
      <w:r>
        <w:rPr>
          <w:rFonts w:hint="default"/>
          <w:sz w:val="21"/>
          <w:szCs w:val="22"/>
          <w:lang w:val="en-US"/>
        </w:rPr>
        <w:t>Halau Ku Mana school in Kane’ohe, presentation for 9</w:t>
      </w:r>
      <w:r>
        <w:rPr>
          <w:rFonts w:hint="default"/>
          <w:sz w:val="21"/>
          <w:szCs w:val="22"/>
          <w:vertAlign w:val="superscript"/>
          <w:lang w:val="en-US"/>
        </w:rPr>
        <w:t>th</w:t>
      </w:r>
      <w:r>
        <w:rPr>
          <w:rFonts w:hint="default"/>
          <w:sz w:val="21"/>
          <w:szCs w:val="22"/>
          <w:lang w:val="en-US"/>
        </w:rPr>
        <w:t xml:space="preserve"> graders with Captain Bonnie</w:t>
      </w:r>
    </w:p>
    <w:p>
      <w:pPr>
        <w:rPr>
          <w:rFonts w:hint="default"/>
          <w:lang w:val="en-US"/>
        </w:rPr>
      </w:pPr>
      <w:r>
        <w:rPr>
          <w:rFonts w:hint="default"/>
          <w:lang w:val="en-US"/>
        </w:rPr>
        <w:t>11/8:</w:t>
      </w:r>
      <w:r>
        <w:rPr>
          <w:rFonts w:hint="default"/>
          <w:lang w:val="en-US"/>
        </w:rPr>
        <w:tab/>
      </w:r>
      <w:r>
        <w:rPr>
          <w:rFonts w:hint="default"/>
          <w:lang w:val="en-US"/>
        </w:rPr>
        <w:t>(tentative) UH West Oahu class, Lynette Cruz with Lynda Williams</w:t>
      </w:r>
    </w:p>
    <w:p>
      <w:pPr>
        <w:rPr>
          <w:rFonts w:hint="default"/>
          <w:lang w:val="en-US"/>
        </w:rPr>
      </w:pPr>
      <w:r>
        <w:rPr>
          <w:rFonts w:hint="default"/>
          <w:lang w:val="en-US"/>
        </w:rPr>
        <w:t>11/10:</w:t>
      </w:r>
      <w:r>
        <w:rPr>
          <w:rFonts w:hint="default"/>
          <w:lang w:val="en-US"/>
        </w:rPr>
        <w:tab/>
      </w:r>
      <w:r>
        <w:rPr>
          <w:rFonts w:hint="default"/>
          <w:lang w:val="en-US"/>
        </w:rPr>
        <w:t>(tentative) Interfaith Alliance, Jeannie Lum</w:t>
      </w:r>
    </w:p>
    <w:p>
      <w:pPr>
        <w:pStyle w:val="2"/>
        <w:keepNext w:val="0"/>
        <w:keepLines w:val="0"/>
        <w:pageBreakBefore w:val="0"/>
        <w:widowControl/>
        <w:suppressLineNumbers w:val="0"/>
        <w:kinsoku/>
        <w:wordWrap/>
        <w:overflowPunct/>
        <w:topLinePunct w:val="0"/>
        <w:autoSpaceDE/>
        <w:autoSpaceDN/>
        <w:bidi w:val="0"/>
        <w:adjustRightInd/>
        <w:snapToGrid/>
        <w:spacing w:before="181" w:beforeLines="50" w:beforeAutospacing="0" w:afterAutospacing="0"/>
        <w:textAlignment w:val="auto"/>
        <w:rPr>
          <w:rFonts w:hint="default" w:asciiTheme="minorHAnsi" w:hAnsiTheme="minorHAnsi" w:eastAsiaTheme="minorEastAsia" w:cstheme="minorBidi"/>
          <w:b w:val="0"/>
          <w:bCs w:val="0"/>
          <w:kern w:val="0"/>
          <w:sz w:val="21"/>
          <w:szCs w:val="22"/>
          <w:lang w:val="en-US" w:eastAsia="zh-CN" w:bidi="ar-SA"/>
        </w:rPr>
      </w:pPr>
      <w:r>
        <w:rPr>
          <w:rFonts w:hint="default" w:asciiTheme="minorHAnsi" w:hAnsiTheme="minorHAnsi" w:eastAsiaTheme="minorEastAsia" w:cstheme="minorBidi"/>
          <w:b w:val="0"/>
          <w:bCs w:val="0"/>
          <w:kern w:val="0"/>
          <w:sz w:val="21"/>
          <w:szCs w:val="22"/>
          <w:lang w:val="en-US" w:eastAsia="zh-CN" w:bidi="ar-SA"/>
        </w:rPr>
        <w:t>11/10:</w:t>
      </w:r>
      <w:r>
        <w:rPr>
          <w:rFonts w:hint="default" w:asciiTheme="minorHAnsi" w:hAnsiTheme="minorHAnsi" w:eastAsiaTheme="minorEastAsia" w:cstheme="minorBidi"/>
          <w:b w:val="0"/>
          <w:bCs w:val="0"/>
          <w:kern w:val="0"/>
          <w:sz w:val="21"/>
          <w:szCs w:val="22"/>
          <w:lang w:val="en-US" w:eastAsia="zh-CN" w:bidi="ar-SA"/>
        </w:rPr>
        <w:tab/>
        <w:t xml:space="preserve">6:30 pm </w:t>
      </w:r>
      <w:r>
        <w:rPr>
          <w:rFonts w:hint="default" w:asciiTheme="minorHAnsi" w:hAnsiTheme="minorHAnsi" w:eastAsiaTheme="minorEastAsia"/>
          <w:b w:val="0"/>
          <w:bCs w:val="0"/>
          <w:kern w:val="0"/>
          <w:sz w:val="21"/>
          <w:szCs w:val="22"/>
          <w:lang w:val="en-US" w:eastAsia="zh-CN"/>
        </w:rPr>
        <w:t>Nānākuli Elementary School Cafeteria, 89-778 Haleakala Avenue, Waianae</w:t>
      </w:r>
      <w:r>
        <w:rPr>
          <w:rFonts w:hint="default" w:asciiTheme="minorHAnsi" w:hAnsiTheme="minorHAnsi" w:eastAsiaTheme="minorEastAsia"/>
          <w:b w:val="0"/>
          <w:bCs w:val="0"/>
          <w:kern w:val="0"/>
          <w:sz w:val="21"/>
          <w:szCs w:val="22"/>
          <w:lang w:val="en-US" w:eastAsia="zh-CN"/>
        </w:rPr>
        <w:br w:type="textWrapping"/>
      </w:r>
      <w:r>
        <w:rPr>
          <w:rFonts w:hint="default" w:asciiTheme="minorHAnsi" w:hAnsiTheme="minorHAnsi" w:eastAsiaTheme="minorEastAsia"/>
          <w:b w:val="0"/>
          <w:bCs w:val="0"/>
          <w:kern w:val="0"/>
          <w:sz w:val="21"/>
          <w:szCs w:val="22"/>
          <w:lang w:val="en-US" w:eastAsia="zh-CN"/>
        </w:rPr>
        <w:tab/>
        <w:t/>
      </w:r>
      <w:r>
        <w:rPr>
          <w:rFonts w:hint="default" w:asciiTheme="minorHAnsi" w:hAnsiTheme="minorHAnsi" w:eastAsiaTheme="minorEastAsia"/>
          <w:b w:val="0"/>
          <w:bCs w:val="0"/>
          <w:kern w:val="0"/>
          <w:sz w:val="21"/>
          <w:szCs w:val="22"/>
          <w:lang w:val="en-US" w:eastAsia="zh-CN"/>
        </w:rPr>
        <w:tab/>
      </w:r>
      <w:r>
        <w:rPr>
          <w:rFonts w:hint="default" w:asciiTheme="minorHAnsi" w:hAnsiTheme="minorHAnsi" w:eastAsiaTheme="minorEastAsia" w:cstheme="minorBidi"/>
          <w:b w:val="0"/>
          <w:bCs w:val="0"/>
          <w:kern w:val="0"/>
          <w:sz w:val="21"/>
          <w:szCs w:val="22"/>
          <w:lang w:val="en-US" w:eastAsia="zh-CN" w:bidi="ar-SA"/>
        </w:rPr>
        <w:t>Missile Radar Defense, Nuclear Weapons, &amp; the Need for World Peace, panel with Lynda Williams</w:t>
      </w:r>
    </w:p>
    <w:p>
      <w:pPr>
        <w:rPr>
          <w:rFonts w:hint="default"/>
          <w:sz w:val="10"/>
          <w:szCs w:val="10"/>
          <w:lang w:val="en-US" w:eastAsia="zh-CN"/>
        </w:rPr>
      </w:pPr>
    </w:p>
    <w:p>
      <w:pPr>
        <w:ind w:left="0" w:leftChars="0"/>
        <w:rPr>
          <w:rFonts w:hint="default"/>
          <w:rtl w:val="0"/>
          <w:lang w:val="en-US"/>
        </w:rPr>
      </w:pPr>
      <w:r>
        <w:rPr>
          <w:rFonts w:hint="default"/>
          <w:lang w:val="en-US"/>
        </w:rPr>
        <w:t>11/11:</w:t>
      </w:r>
      <w:r>
        <w:rPr>
          <w:rFonts w:hint="default"/>
          <w:lang w:val="en-US"/>
        </w:rPr>
        <w:tab/>
      </w:r>
      <w:r>
        <w:rPr>
          <w:rFonts w:hint="default"/>
          <w:rtl w:val="0"/>
          <w:lang w:val="en-US"/>
        </w:rPr>
        <w:t>Fundraising dinner with Armistice and the Golden Rule as the themes - need a venue/time</w:t>
      </w:r>
    </w:p>
    <w:p>
      <w:pPr>
        <w:ind w:left="800" w:leftChars="400"/>
        <w:rPr>
          <w:rFonts w:hint="default"/>
          <w:lang w:val="en-US"/>
        </w:rPr>
      </w:pPr>
      <w:r>
        <w:rPr>
          <w:rFonts w:hint="default"/>
          <w:lang w:val="en-US"/>
        </w:rPr>
        <w:t>Armistice Day, 2 parades</w:t>
      </w:r>
    </w:p>
    <w:p>
      <w:pPr>
        <w:ind w:left="0" w:leftChars="0"/>
        <w:rPr>
          <w:rFonts w:hint="default"/>
          <w:sz w:val="10"/>
          <w:szCs w:val="10"/>
          <w:lang w:val="en-US"/>
        </w:rPr>
      </w:pPr>
    </w:p>
    <w:p>
      <w:pPr>
        <w:ind w:left="0" w:leftChars="0"/>
        <w:rPr>
          <w:rFonts w:hint="default"/>
          <w:b/>
          <w:bCs/>
          <w:lang w:val="en-US"/>
        </w:rPr>
      </w:pPr>
      <w:r>
        <w:rPr>
          <w:rFonts w:hint="default"/>
          <w:b/>
          <w:bCs/>
          <w:lang w:val="en-US"/>
        </w:rPr>
        <w:t>11/11-15:</w:t>
      </w:r>
      <w:r>
        <w:rPr>
          <w:rFonts w:hint="default"/>
          <w:b/>
          <w:bCs/>
          <w:lang w:val="en-US"/>
        </w:rPr>
        <w:tab/>
      </w:r>
      <w:r>
        <w:rPr>
          <w:rFonts w:hint="default"/>
          <w:b/>
          <w:bCs/>
          <w:lang w:val="en-US"/>
        </w:rPr>
        <w:t>Kane’ohe, He’eia Kea Small Boat Harbor</w:t>
      </w:r>
    </w:p>
    <w:p>
      <w:pPr>
        <w:rPr>
          <w:rFonts w:hint="default"/>
          <w:b w:val="0"/>
          <w:bCs w:val="0"/>
          <w:sz w:val="21"/>
          <w:szCs w:val="22"/>
          <w:lang w:val="en-US" w:eastAsia="zh-CN"/>
        </w:rPr>
      </w:pPr>
      <w:r>
        <w:rPr>
          <w:rFonts w:hint="default"/>
          <w:b w:val="0"/>
          <w:bCs w:val="0"/>
          <w:sz w:val="21"/>
          <w:szCs w:val="22"/>
          <w:lang w:val="en-US" w:eastAsia="zh-CN"/>
        </w:rPr>
        <w:t>11/13:</w:t>
      </w:r>
      <w:r>
        <w:rPr>
          <w:rFonts w:hint="default"/>
          <w:b w:val="0"/>
          <w:bCs w:val="0"/>
          <w:sz w:val="21"/>
          <w:szCs w:val="22"/>
          <w:lang w:val="en-US" w:eastAsia="zh-CN"/>
        </w:rPr>
        <w:tab/>
        <w:t>9:45 am - 2 pm Captain Bonnie and Youth Voyaging Group</w:t>
      </w:r>
    </w:p>
    <w:p>
      <w:pPr>
        <w:ind w:leftChars="400"/>
        <w:rPr>
          <w:rFonts w:hint="default"/>
          <w:b w:val="0"/>
          <w:bCs w:val="0"/>
          <w:sz w:val="21"/>
          <w:szCs w:val="22"/>
          <w:lang w:val="en-US" w:eastAsia="zh-CN"/>
        </w:rPr>
      </w:pPr>
      <w:r>
        <w:rPr>
          <w:rFonts w:hint="default"/>
          <w:b w:val="0"/>
          <w:bCs w:val="0"/>
          <w:sz w:val="21"/>
          <w:szCs w:val="22"/>
          <w:lang w:val="en-US" w:eastAsia="zh-CN"/>
        </w:rPr>
        <w:t>(tentative) Kane’ohe Yacht Club</w:t>
      </w:r>
    </w:p>
    <w:p>
      <w:pPr>
        <w:ind w:leftChars="400"/>
        <w:rPr>
          <w:rFonts w:hint="default"/>
          <w:b w:val="0"/>
          <w:bCs w:val="0"/>
          <w:sz w:val="10"/>
          <w:szCs w:val="10"/>
          <w:lang w:val="en-US" w:eastAsia="zh-CN"/>
        </w:rPr>
      </w:pPr>
    </w:p>
    <w:p>
      <w:pPr>
        <w:ind w:left="0" w:leftChars="0"/>
        <w:rPr>
          <w:rFonts w:hint="default"/>
          <w:b/>
          <w:bCs/>
          <w:sz w:val="21"/>
          <w:szCs w:val="22"/>
          <w:lang w:val="en-US" w:eastAsia="zh-CN"/>
        </w:rPr>
      </w:pPr>
      <w:r>
        <w:rPr>
          <w:rFonts w:hint="default"/>
          <w:b/>
          <w:bCs/>
          <w:sz w:val="21"/>
          <w:szCs w:val="22"/>
          <w:lang w:val="en-US" w:eastAsia="zh-CN"/>
        </w:rPr>
        <w:t>11/11-14</w:t>
      </w:r>
      <w:r>
        <w:rPr>
          <w:rFonts w:hint="default"/>
          <w:b/>
          <w:bCs/>
          <w:sz w:val="21"/>
          <w:szCs w:val="22"/>
          <w:lang w:val="en-US" w:eastAsia="zh-CN"/>
        </w:rPr>
        <w:tab/>
      </w:r>
      <w:r>
        <w:rPr>
          <w:rFonts w:hint="default"/>
          <w:b/>
          <w:bCs/>
          <w:sz w:val="21"/>
          <w:szCs w:val="22"/>
          <w:lang w:val="en-US" w:eastAsia="zh-CN"/>
        </w:rPr>
        <w:t>Hale’iwa</w:t>
      </w:r>
    </w:p>
    <w:p>
      <w:pPr>
        <w:ind w:left="800" w:leftChars="400"/>
        <w:rPr>
          <w:rFonts w:hint="default"/>
          <w:b w:val="0"/>
          <w:bCs w:val="0"/>
          <w:lang w:val="en-US"/>
        </w:rPr>
      </w:pPr>
      <w:r>
        <w:rPr>
          <w:rFonts w:hint="default"/>
          <w:b w:val="0"/>
          <w:bCs w:val="0"/>
          <w:lang w:val="en-US"/>
        </w:rPr>
        <w:t>(tentative) School event with Renie Wong Lindley</w:t>
      </w:r>
    </w:p>
    <w:p>
      <w:pPr>
        <w:ind w:left="800" w:leftChars="400"/>
        <w:rPr>
          <w:rFonts w:hint="default"/>
          <w:b/>
          <w:bCs/>
          <w:sz w:val="10"/>
          <w:szCs w:val="10"/>
          <w:lang w:val="en-US"/>
        </w:rPr>
      </w:pPr>
    </w:p>
    <w:p>
      <w:pPr>
        <w:ind w:left="0" w:leftChars="0"/>
        <w:rPr>
          <w:rFonts w:hint="default"/>
          <w:b/>
          <w:bCs/>
          <w:lang w:val="en-US"/>
        </w:rPr>
      </w:pPr>
      <w:r>
        <w:rPr>
          <w:rFonts w:hint="default"/>
          <w:b/>
          <w:bCs/>
          <w:lang w:val="en-US"/>
        </w:rPr>
        <w:t>11/20-27:</w:t>
      </w:r>
      <w:r>
        <w:rPr>
          <w:rFonts w:hint="default"/>
          <w:b/>
          <w:bCs/>
          <w:lang w:val="en-US"/>
        </w:rPr>
        <w:tab/>
      </w:r>
      <w:r>
        <w:rPr>
          <w:rFonts w:hint="default"/>
          <w:b/>
          <w:bCs/>
          <w:lang w:val="en-US"/>
        </w:rPr>
        <w:t>Honolulu - haul out of the water for maintenance</w:t>
      </w:r>
    </w:p>
    <w:p>
      <w:pPr>
        <w:ind w:left="0" w:leftChars="0"/>
        <w:rPr>
          <w:rFonts w:hint="default"/>
          <w:lang w:val="en-US"/>
        </w:rPr>
      </w:pPr>
      <w:r>
        <w:rPr>
          <w:rFonts w:hint="default"/>
          <w:lang w:val="en-US"/>
        </w:rPr>
        <w:t>11/17:</w:t>
      </w:r>
      <w:r>
        <w:rPr>
          <w:rFonts w:hint="default"/>
          <w:lang w:val="en-US"/>
        </w:rPr>
        <w:tab/>
      </w:r>
      <w:r>
        <w:rPr>
          <w:rFonts w:hint="default"/>
          <w:lang w:val="en-US"/>
        </w:rPr>
        <w:t>11:30 am Honolulu Friends Meeting, Sandy Yee</w:t>
      </w:r>
    </w:p>
    <w:p>
      <w:pPr>
        <w:ind w:left="0" w:leftChars="0"/>
        <w:rPr>
          <w:rFonts w:hint="default"/>
          <w:lang w:val="en-US"/>
        </w:rPr>
      </w:pPr>
      <w:r>
        <w:rPr>
          <w:rFonts w:hint="default"/>
          <w:lang w:val="en-US"/>
        </w:rPr>
        <w:t>11/19:</w:t>
      </w:r>
      <w:r>
        <w:rPr>
          <w:rFonts w:hint="default"/>
          <w:lang w:val="en-US"/>
        </w:rPr>
        <w:tab/>
        <w:t>7:15 am Windward Sunrise Rotary Club</w:t>
      </w:r>
    </w:p>
    <w:p>
      <w:pPr>
        <w:ind w:left="0" w:leftChars="0"/>
        <w:rPr>
          <w:rFonts w:hint="default"/>
          <w:lang w:val="en-US"/>
        </w:rPr>
      </w:pPr>
      <w:r>
        <w:rPr>
          <w:rFonts w:hint="default"/>
          <w:lang w:val="en-US"/>
        </w:rPr>
        <w:t>11/21:</w:t>
      </w:r>
      <w:r>
        <w:rPr>
          <w:rFonts w:hint="default"/>
          <w:lang w:val="en-US"/>
        </w:rPr>
        <w:tab/>
        <w:t>6  -9 pm, Surfjack Hotel, Preparation for COP conference, 10 min film, 10 min talk, Josh Cooper</w:t>
      </w:r>
    </w:p>
    <w:p>
      <w:pPr>
        <w:ind w:left="0" w:leftChars="0"/>
        <w:rPr>
          <w:rFonts w:hint="default"/>
          <w:lang w:val="en-US"/>
        </w:rPr>
      </w:pPr>
      <w:r>
        <w:rPr>
          <w:rFonts w:hint="default"/>
          <w:lang w:val="en-US"/>
        </w:rPr>
        <w:t>11/22:</w:t>
      </w:r>
      <w:r>
        <w:rPr>
          <w:rFonts w:hint="default"/>
          <w:lang w:val="en-US"/>
        </w:rPr>
        <w:tab/>
      </w:r>
      <w:r>
        <w:rPr>
          <w:rFonts w:hint="default"/>
          <w:lang w:val="en-US"/>
        </w:rPr>
        <w:t>2 pm - 4 pm UH Manoa, Pacific Islands Conference, Hawaii Interactive TV, Joshua Cooper</w:t>
      </w:r>
    </w:p>
    <w:p>
      <w:pPr>
        <w:ind w:left="0" w:leftChars="0"/>
        <w:rPr>
          <w:rFonts w:hint="default"/>
          <w:lang w:val="en-US"/>
        </w:rPr>
      </w:pPr>
      <w:r>
        <w:rPr>
          <w:rFonts w:hint="default"/>
          <w:lang w:val="en-US"/>
        </w:rPr>
        <w:t>11/27:</w:t>
      </w:r>
      <w:r>
        <w:rPr>
          <w:rFonts w:hint="default"/>
          <w:lang w:val="en-US"/>
        </w:rPr>
        <w:tab/>
      </w:r>
      <w:r>
        <w:rPr>
          <w:rFonts w:hint="default"/>
          <w:lang w:val="en-US"/>
        </w:rPr>
        <w:t>noon - 1:30 Waikiki Rotary Club, David Livingston and Carol Riley</w:t>
      </w:r>
    </w:p>
    <w:p>
      <w:pPr>
        <w:ind w:left="0" w:leftChars="0"/>
        <w:rPr>
          <w:rFonts w:hint="default"/>
          <w:lang w:val="en-US"/>
        </w:rPr>
      </w:pPr>
      <w:r>
        <w:rPr>
          <w:rFonts w:hint="default"/>
          <w:lang w:val="en-US"/>
        </w:rPr>
        <w:t>11/28:</w:t>
      </w:r>
      <w:r>
        <w:rPr>
          <w:rFonts w:hint="default"/>
          <w:lang w:val="en-US"/>
        </w:rPr>
        <w:tab/>
        <w:t>Departure Ceremony from O’ahu</w:t>
      </w:r>
    </w:p>
    <w:p>
      <w:pPr>
        <w:keepNext w:val="0"/>
        <w:keepLines w:val="0"/>
        <w:pageBreakBefore w:val="0"/>
        <w:widowControl/>
        <w:kinsoku/>
        <w:wordWrap/>
        <w:overflowPunct/>
        <w:topLinePunct w:val="0"/>
        <w:autoSpaceDE/>
        <w:autoSpaceDN/>
        <w:bidi w:val="0"/>
        <w:adjustRightInd/>
        <w:snapToGrid/>
        <w:spacing w:after="120" w:line="240" w:lineRule="auto"/>
        <w:ind w:left="0" w:leftChars="0" w:right="0" w:rightChars="0" w:firstLine="0" w:firstLineChars="0"/>
        <w:jc w:val="left"/>
        <w:textAlignment w:val="auto"/>
        <w:outlineLvl w:val="9"/>
        <w:rPr>
          <w:rFonts w:hint="default"/>
          <w:color w:val="auto"/>
          <w:sz w:val="10"/>
          <w:szCs w:val="10"/>
          <w:lang w:val="en-US"/>
        </w:rPr>
      </w:pPr>
      <w:bookmarkStart w:id="0" w:name="_GoBack"/>
    </w:p>
    <w:bookmarkEnd w:id="0"/>
    <w:p>
      <w:pPr>
        <w:keepNext w:val="0"/>
        <w:keepLines w:val="0"/>
        <w:pageBreakBefore w:val="0"/>
        <w:widowControl/>
        <w:kinsoku/>
        <w:wordWrap/>
        <w:overflowPunct/>
        <w:topLinePunct w:val="0"/>
        <w:autoSpaceDE/>
        <w:autoSpaceDN/>
        <w:bidi w:val="0"/>
        <w:adjustRightInd/>
        <w:snapToGrid/>
        <w:spacing w:after="120" w:line="240" w:lineRule="auto"/>
        <w:ind w:left="0" w:leftChars="0" w:right="0" w:rightChars="0" w:firstLine="0" w:firstLineChars="0"/>
        <w:jc w:val="left"/>
        <w:textAlignment w:val="auto"/>
        <w:outlineLvl w:val="9"/>
        <w:rPr>
          <w:rFonts w:hint="default"/>
          <w:b w:val="0"/>
          <w:bCs w:val="0"/>
          <w:lang w:val="en-US"/>
        </w:rPr>
      </w:pPr>
      <w:r>
        <w:rPr>
          <w:rFonts w:hint="default"/>
          <w:color w:val="auto"/>
          <w:sz w:val="21"/>
          <w:szCs w:val="21"/>
          <w:lang w:val="en-US"/>
        </w:rPr>
        <w:t xml:space="preserve">For more information, please contact Helen Jaccard, Project Manager, 206-992-6364 or </w:t>
      </w:r>
      <w:r>
        <w:rPr>
          <w:rFonts w:hint="default"/>
          <w:color w:val="auto"/>
          <w:sz w:val="21"/>
          <w:szCs w:val="21"/>
          <w:lang w:val="en-US"/>
        </w:rPr>
        <w:fldChar w:fldCharType="begin"/>
      </w:r>
      <w:r>
        <w:rPr>
          <w:rFonts w:hint="default"/>
          <w:color w:val="auto"/>
          <w:sz w:val="21"/>
          <w:szCs w:val="21"/>
          <w:lang w:val="en-US"/>
        </w:rPr>
        <w:instrText xml:space="preserve"> HYPERLINK "mailto:vfpgoldenruleproject@gmail.com" </w:instrText>
      </w:r>
      <w:r>
        <w:rPr>
          <w:rFonts w:hint="default"/>
          <w:color w:val="auto"/>
          <w:sz w:val="21"/>
          <w:szCs w:val="21"/>
          <w:lang w:val="en-US"/>
        </w:rPr>
        <w:fldChar w:fldCharType="separate"/>
      </w:r>
      <w:r>
        <w:rPr>
          <w:rStyle w:val="5"/>
          <w:rFonts w:hint="default"/>
          <w:sz w:val="21"/>
          <w:szCs w:val="21"/>
          <w:lang w:val="en-US"/>
        </w:rPr>
        <w:t>vfpgoldenruleproject@gmail.com</w:t>
      </w:r>
      <w:r>
        <w:rPr>
          <w:rFonts w:hint="default"/>
          <w:color w:val="auto"/>
          <w:sz w:val="21"/>
          <w:szCs w:val="21"/>
          <w:lang w:val="en-US"/>
        </w:rPr>
        <w:fldChar w:fldCharType="end"/>
      </w:r>
      <w:r>
        <w:rPr>
          <w:rFonts w:hint="default"/>
          <w:color w:val="auto"/>
          <w:sz w:val="21"/>
          <w:szCs w:val="21"/>
          <w:lang w:val="en-US"/>
        </w:rPr>
        <w:t xml:space="preserve">. </w:t>
      </w:r>
    </w:p>
    <w:sectPr>
      <w:pgSz w:w="12197" w:h="15825"/>
      <w:pgMar w:top="1440" w:right="1080" w:bottom="1440" w:left="1080" w:header="720" w:footer="720" w:gutt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Arial Narrow">
    <w:panose1 w:val="020B0606020202030204"/>
    <w:charset w:val="00"/>
    <w:family w:val="auto"/>
    <w:pitch w:val="default"/>
    <w:sig w:usb0="00000287" w:usb1="00000800" w:usb2="00000000" w:usb3="00000000" w:csb0="2000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6C59D0"/>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533EF"/>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3DC2"/>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1BED464F"/>
    <w:rsid w:val="1CA0747A"/>
    <w:rsid w:val="20943AA9"/>
    <w:rsid w:val="21146D5F"/>
    <w:rsid w:val="23BA1BAD"/>
    <w:rsid w:val="2AE0654C"/>
    <w:rsid w:val="31487FD4"/>
    <w:rsid w:val="341C06B4"/>
    <w:rsid w:val="353971E1"/>
    <w:rsid w:val="360D6C59"/>
    <w:rsid w:val="3E89026F"/>
    <w:rsid w:val="3EB7387C"/>
    <w:rsid w:val="421F5C2D"/>
    <w:rsid w:val="4EFC0E50"/>
    <w:rsid w:val="511466C8"/>
    <w:rsid w:val="552D2697"/>
    <w:rsid w:val="56670E7F"/>
    <w:rsid w:val="5A90705A"/>
    <w:rsid w:val="5E2C5309"/>
    <w:rsid w:val="5F0B405A"/>
    <w:rsid w:val="63E002EB"/>
    <w:rsid w:val="66AB16FC"/>
    <w:rsid w:val="69A71B3E"/>
    <w:rsid w:val="6E417F30"/>
    <w:rsid w:val="706C59D0"/>
    <w:rsid w:val="70970365"/>
    <w:rsid w:val="71FC2CA4"/>
    <w:rsid w:val="73B86FE0"/>
    <w:rsid w:val="77194DCE"/>
    <w:rsid w:val="79871B28"/>
    <w:rsid w:val="7A8577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2"/>
    <w:next w:val="1"/>
    <w:semiHidden/>
    <w:unhideWhenUsed/>
    <w:qFormat/>
    <w:uiPriority w:val="0"/>
    <w:pPr>
      <w:spacing w:before="0" w:beforeAutospacing="1" w:after="0" w:afterAutospacing="1"/>
      <w:jc w:val="left"/>
    </w:pPr>
    <w:rPr>
      <w:rFonts w:hint="eastAsia" w:ascii="SimSun" w:hAnsi="SimSun" w:eastAsia="SimSun" w:cs="SimSun"/>
      <w:b/>
      <w:bCs/>
      <w:kern w:val="0"/>
      <w:sz w:val="36"/>
      <w:szCs w:val="36"/>
      <w:lang w:val="en-US" w:eastAsia="zh-CN" w:bidi="ar"/>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styleId="5">
    <w:name w:val="Hyperlink"/>
    <w:basedOn w:val="4"/>
    <w:uiPriority w:val="0"/>
    <w:rPr>
      <w:color w:val="0000FF"/>
      <w:u w:val="single"/>
    </w:rPr>
  </w:style>
  <w:style w:type="paragraph" w:customStyle="1" w:styleId="7">
    <w:name w:val="_NewsMajor"/>
    <w:basedOn w:val="1"/>
    <w:uiPriority w:val="0"/>
    <w:pPr>
      <w:jc w:val="center"/>
    </w:pPr>
    <w:rPr>
      <w:rFonts w:cs="Calibri" w:asciiTheme="minorAscii" w:hAnsiTheme="minorAscii"/>
      <w:b/>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142</TotalTime>
  <ScaleCrop>false</ScaleCrop>
  <LinksUpToDate>false</LinksUpToDate>
  <CharactersWithSpaces>0</CharactersWithSpaces>
  <Application>WPS Office_11.2.0.8970_F1E327BC-269C-435d-A152-05C5408002CA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2019-10-04T12:36:00Z</dcterms:created>
  <dc:creator>Helen Jaccard</dc:creator>
  <cp:lastModifiedBy>Helen Jaccard</cp:lastModifiedBy>
  <cp:lastPrinted>2019-10-22T00:31:45Z</cp:lastPrinted>
  <dcterms:modified xsi:type="dcterms:W3CDTF">2019-10-23T06:35:35Z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1033-11.2.0.8970</vt:lpwstr>
  </property>
</Properties>
</file>